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F76E2" w14:textId="37D70C1A" w:rsidR="00D46C74" w:rsidRPr="00D46C74" w:rsidRDefault="00D46C74" w:rsidP="00D46C74">
      <w:pPr>
        <w:pStyle w:val="SectionHeading"/>
      </w:pPr>
      <w:r>
        <w:t xml:space="preserve">Porterage </w:t>
      </w:r>
      <w:r w:rsidR="53596742">
        <w:t>202</w:t>
      </w:r>
      <w:r w:rsidR="00697B09">
        <w:t>6</w:t>
      </w:r>
      <w:r w:rsidR="53596742">
        <w:t>-2</w:t>
      </w:r>
      <w:r w:rsidR="00697B09">
        <w:t>7</w:t>
      </w:r>
    </w:p>
    <w:tbl>
      <w:tblPr>
        <w:tblW w:w="5865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  <w:gridCol w:w="1245"/>
      </w:tblGrid>
      <w:tr w:rsidR="00D46C74" w:rsidRPr="00D46C74" w14:paraId="01A86359" w14:textId="77777777" w:rsidTr="1235F81F">
        <w:trPr>
          <w:trHeight w:val="30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11E3E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Key </w:t>
            </w:r>
            <w:r w:rsidRPr="1235F81F">
              <w:rPr>
                <w:b/>
              </w:rPr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1E558" w14:textId="77777777" w:rsidR="00D46C74" w:rsidRPr="00D46C74" w:rsidRDefault="00D46C74" w:rsidP="00D46C7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46C74">
              <w:rPr>
                <w:rFonts w:ascii="Aptos" w:eastAsia="Times New Roman" w:hAnsi="Aptos" w:cs="Segoe UI"/>
                <w:sz w:val="22"/>
                <w:szCs w:val="22"/>
                <w:lang w:val="en-US" w:eastAsia="en-GB"/>
              </w:rPr>
              <w:t> </w:t>
            </w:r>
            <w:r w:rsidRPr="00D46C74">
              <w:rPr>
                <w:rFonts w:ascii="Aptos" w:eastAsia="Times New Roman" w:hAnsi="Aptos" w:cs="Segoe UI"/>
                <w:sz w:val="22"/>
                <w:szCs w:val="22"/>
                <w:lang w:eastAsia="en-GB"/>
              </w:rPr>
              <w:t> </w:t>
            </w:r>
          </w:p>
        </w:tc>
      </w:tr>
      <w:tr w:rsidR="00D46C74" w:rsidRPr="00D46C74" w14:paraId="261A0DDA" w14:textId="77777777" w:rsidTr="1235F81F">
        <w:trPr>
          <w:trHeight w:val="30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8114B" w14:textId="77777777" w:rsidR="00D46C74" w:rsidRPr="00D46C74" w:rsidRDefault="00D46C74" w:rsidP="2FA609AC">
            <w:pPr>
              <w:pStyle w:val="Body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2FA609AC">
              <w:rPr>
                <w:lang w:val="en-US"/>
              </w:rPr>
              <w:t>Porterage usually not needed </w:t>
            </w:r>
            <w:r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4EBC3A6C" w14:textId="77777777" w:rsidR="00D46C74" w:rsidRPr="00D46C74" w:rsidRDefault="00D46C74" w:rsidP="00D46C7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46C74">
              <w:rPr>
                <w:rFonts w:ascii="Aptos" w:eastAsia="Times New Roman" w:hAnsi="Aptos" w:cs="Segoe UI"/>
                <w:sz w:val="22"/>
                <w:szCs w:val="22"/>
                <w:lang w:val="en-US" w:eastAsia="en-GB"/>
              </w:rPr>
              <w:t> </w:t>
            </w:r>
            <w:r w:rsidRPr="00D46C74">
              <w:rPr>
                <w:rFonts w:ascii="Aptos" w:eastAsia="Times New Roman" w:hAnsi="Aptos" w:cs="Segoe UI"/>
                <w:sz w:val="22"/>
                <w:szCs w:val="22"/>
                <w:lang w:eastAsia="en-GB"/>
              </w:rPr>
              <w:t> </w:t>
            </w:r>
          </w:p>
        </w:tc>
      </w:tr>
      <w:tr w:rsidR="00D46C74" w:rsidRPr="00D46C74" w14:paraId="5F858420" w14:textId="77777777" w:rsidTr="1235F81F">
        <w:trPr>
          <w:trHeight w:val="30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22070" w14:textId="77777777" w:rsidR="00D46C74" w:rsidRPr="00D46C74" w:rsidRDefault="00D46C74" w:rsidP="2FA609AC">
            <w:pPr>
              <w:pStyle w:val="Body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2FA609AC">
              <w:rPr>
                <w:lang w:val="en-US"/>
              </w:rPr>
              <w:t>Porterage usually needed </w:t>
            </w:r>
            <w:r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14:paraId="10F34407" w14:textId="77777777" w:rsidR="00D46C74" w:rsidRPr="00D46C74" w:rsidRDefault="00D46C74" w:rsidP="00D46C7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46C74">
              <w:rPr>
                <w:rFonts w:ascii="Aptos" w:eastAsia="Times New Roman" w:hAnsi="Aptos" w:cs="Segoe UI"/>
                <w:sz w:val="22"/>
                <w:szCs w:val="22"/>
                <w:lang w:val="en-US" w:eastAsia="en-GB"/>
              </w:rPr>
              <w:t> </w:t>
            </w:r>
            <w:r w:rsidRPr="00D46C74">
              <w:rPr>
                <w:rFonts w:ascii="Aptos" w:eastAsia="Times New Roman" w:hAnsi="Aptos" w:cs="Segoe UI"/>
                <w:sz w:val="22"/>
                <w:szCs w:val="22"/>
                <w:lang w:eastAsia="en-GB"/>
              </w:rPr>
              <w:t> </w:t>
            </w:r>
          </w:p>
        </w:tc>
      </w:tr>
      <w:tr w:rsidR="00D46C74" w:rsidRPr="00D46C74" w14:paraId="17A2C34C" w14:textId="77777777" w:rsidTr="1235F81F">
        <w:trPr>
          <w:trHeight w:val="30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AB9AF" w14:textId="77777777" w:rsidR="00D46C74" w:rsidRPr="00D46C74" w:rsidRDefault="00D46C74" w:rsidP="2FA609AC">
            <w:pPr>
              <w:pStyle w:val="Body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2FA609AC">
              <w:rPr>
                <w:lang w:val="en-US"/>
              </w:rPr>
              <w:t>Porterage only needed on the weekends </w:t>
            </w:r>
            <w:r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/>
            <w:hideMark/>
          </w:tcPr>
          <w:p w14:paraId="2222444B" w14:textId="77777777" w:rsidR="00D46C74" w:rsidRPr="00D46C74" w:rsidRDefault="00D46C74" w:rsidP="00D46C7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46C74">
              <w:rPr>
                <w:rFonts w:ascii="Aptos" w:eastAsia="Times New Roman" w:hAnsi="Aptos" w:cs="Segoe UI"/>
                <w:sz w:val="22"/>
                <w:szCs w:val="22"/>
                <w:lang w:val="en-US" w:eastAsia="en-GB"/>
              </w:rPr>
              <w:t> </w:t>
            </w:r>
            <w:r w:rsidRPr="00D46C74">
              <w:rPr>
                <w:rFonts w:ascii="Aptos" w:eastAsia="Times New Roman" w:hAnsi="Aptos" w:cs="Segoe UI"/>
                <w:sz w:val="22"/>
                <w:szCs w:val="22"/>
                <w:lang w:eastAsia="en-GB"/>
              </w:rPr>
              <w:t> </w:t>
            </w:r>
          </w:p>
        </w:tc>
      </w:tr>
      <w:tr w:rsidR="00D46C74" w:rsidRPr="00D46C74" w14:paraId="0F25CDF2" w14:textId="77777777" w:rsidTr="1235F81F">
        <w:trPr>
          <w:trHeight w:val="30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AEA1D" w14:textId="77777777" w:rsidR="00D46C74" w:rsidRPr="00D46C74" w:rsidRDefault="00D46C74" w:rsidP="2FA609AC">
            <w:pPr>
              <w:pStyle w:val="Body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2FA609AC">
              <w:rPr>
                <w:lang w:val="en-US"/>
              </w:rPr>
              <w:t xml:space="preserve">Porterage </w:t>
            </w:r>
            <w:proofErr w:type="spellStart"/>
            <w:r w:rsidRPr="2FA609AC">
              <w:rPr>
                <w:lang w:val="en-US"/>
              </w:rPr>
              <w:t>organised</w:t>
            </w:r>
            <w:proofErr w:type="spellEnd"/>
            <w:r w:rsidRPr="2FA609AC">
              <w:rPr>
                <w:lang w:val="en-US"/>
              </w:rPr>
              <w:t xml:space="preserve"> by a different </w:t>
            </w:r>
            <w:proofErr w:type="spellStart"/>
            <w:r w:rsidRPr="2FA609AC">
              <w:rPr>
                <w:lang w:val="en-US"/>
              </w:rPr>
              <w:t>organisation</w:t>
            </w:r>
            <w:proofErr w:type="spellEnd"/>
            <w:r w:rsidRPr="2FA609AC">
              <w:rPr>
                <w:lang w:val="en-US"/>
              </w:rPr>
              <w:t> </w:t>
            </w:r>
            <w:r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B1FB"/>
            <w:hideMark/>
          </w:tcPr>
          <w:p w14:paraId="3B643A85" w14:textId="77777777" w:rsidR="00D46C74" w:rsidRPr="00D46C74" w:rsidRDefault="00D46C74" w:rsidP="00D46C7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46C74">
              <w:rPr>
                <w:rFonts w:ascii="Aptos" w:eastAsia="Times New Roman" w:hAnsi="Aptos" w:cs="Segoe UI"/>
                <w:sz w:val="22"/>
                <w:szCs w:val="22"/>
                <w:lang w:val="en-US" w:eastAsia="en-GB"/>
              </w:rPr>
              <w:t> </w:t>
            </w:r>
            <w:r w:rsidRPr="00D46C74">
              <w:rPr>
                <w:rFonts w:ascii="Aptos" w:eastAsia="Times New Roman" w:hAnsi="Aptos" w:cs="Segoe UI"/>
                <w:sz w:val="22"/>
                <w:szCs w:val="22"/>
                <w:lang w:eastAsia="en-GB"/>
              </w:rPr>
              <w:t> </w:t>
            </w:r>
          </w:p>
        </w:tc>
      </w:tr>
      <w:tr w:rsidR="00D46C74" w:rsidRPr="00D46C74" w14:paraId="49BAAD55" w14:textId="77777777" w:rsidTr="1235F81F">
        <w:trPr>
          <w:trHeight w:val="30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A7749" w14:textId="77777777" w:rsidR="00D46C74" w:rsidRPr="00D46C74" w:rsidRDefault="00D46C74" w:rsidP="2FA609AC">
            <w:pPr>
              <w:pStyle w:val="Body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2FA609AC">
              <w:rPr>
                <w:lang w:val="en-US"/>
              </w:rPr>
              <w:t>Porterage only needed for external visitors </w:t>
            </w:r>
            <w:r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hideMark/>
          </w:tcPr>
          <w:p w14:paraId="019EF21B" w14:textId="77777777" w:rsidR="00D46C74" w:rsidRPr="00D46C74" w:rsidRDefault="00D46C74" w:rsidP="00D46C7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46C74">
              <w:rPr>
                <w:rFonts w:ascii="Aptos" w:eastAsia="Times New Roman" w:hAnsi="Aptos" w:cs="Segoe UI"/>
                <w:sz w:val="22"/>
                <w:szCs w:val="22"/>
                <w:lang w:eastAsia="en-GB"/>
              </w:rPr>
              <w:t> </w:t>
            </w:r>
          </w:p>
        </w:tc>
      </w:tr>
    </w:tbl>
    <w:p w14:paraId="4344EF0D" w14:textId="77777777" w:rsidR="00D46C74" w:rsidRDefault="00D46C74" w:rsidP="00D46C74">
      <w:pPr>
        <w:pStyle w:val="Sub-heading"/>
      </w:pPr>
    </w:p>
    <w:tbl>
      <w:tblPr>
        <w:tblW w:w="10207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2730"/>
        <w:gridCol w:w="4522"/>
        <w:gridCol w:w="1590"/>
      </w:tblGrid>
      <w:tr w:rsidR="00D46C74" w:rsidRPr="00D46C74" w14:paraId="5810D6BC" w14:textId="77777777" w:rsidTr="1235F81F">
        <w:trPr>
          <w:trHeight w:val="300"/>
        </w:trPr>
        <w:tc>
          <w:tcPr>
            <w:tcW w:w="1365" w:type="dxa"/>
            <w:shd w:val="clear" w:color="auto" w:fill="E7E6E6"/>
            <w:hideMark/>
          </w:tcPr>
          <w:p w14:paraId="7C38B714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Campus </w:t>
            </w:r>
            <w:r w:rsidRPr="1235F81F">
              <w:rPr>
                <w:b/>
              </w:rPr>
              <w:t> </w:t>
            </w:r>
          </w:p>
        </w:tc>
        <w:tc>
          <w:tcPr>
            <w:tcW w:w="2730" w:type="dxa"/>
            <w:shd w:val="clear" w:color="auto" w:fill="E7E6E6"/>
            <w:hideMark/>
          </w:tcPr>
          <w:p w14:paraId="26D46796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Building </w:t>
            </w:r>
            <w:r w:rsidRPr="1235F81F">
              <w:rPr>
                <w:b/>
              </w:rPr>
              <w:t> </w:t>
            </w:r>
          </w:p>
        </w:tc>
        <w:tc>
          <w:tcPr>
            <w:tcW w:w="4522" w:type="dxa"/>
            <w:shd w:val="clear" w:color="auto" w:fill="E7E6E6"/>
            <w:hideMark/>
          </w:tcPr>
          <w:p w14:paraId="3D96BFEE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Portering </w:t>
            </w:r>
            <w:r w:rsidRPr="1235F81F">
              <w:rPr>
                <w:b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5B4DF084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Organised by</w:t>
            </w:r>
            <w:r w:rsidRPr="1235F81F">
              <w:rPr>
                <w:b/>
              </w:rPr>
              <w:t> </w:t>
            </w:r>
          </w:p>
        </w:tc>
      </w:tr>
      <w:tr w:rsidR="00D46C74" w:rsidRPr="00D46C74" w14:paraId="0C5681D7" w14:textId="77777777" w:rsidTr="1235F81F">
        <w:trPr>
          <w:trHeight w:val="300"/>
        </w:trPr>
        <w:tc>
          <w:tcPr>
            <w:tcW w:w="1365" w:type="dxa"/>
            <w:vMerge w:val="restart"/>
            <w:shd w:val="clear" w:color="auto" w:fill="E7E6E6"/>
            <w:hideMark/>
          </w:tcPr>
          <w:p w14:paraId="190AE1E3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Mile End </w:t>
            </w:r>
            <w:r w:rsidRPr="1235F81F">
              <w:rPr>
                <w:b/>
              </w:rPr>
              <w:t> </w:t>
            </w:r>
          </w:p>
        </w:tc>
        <w:tc>
          <w:tcPr>
            <w:tcW w:w="2730" w:type="dxa"/>
            <w:vMerge w:val="restart"/>
            <w:shd w:val="clear" w:color="auto" w:fill="E7E6E6"/>
            <w:hideMark/>
          </w:tcPr>
          <w:p w14:paraId="5188710B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Bancroft Building (Mason LT and Sizer LT) </w:t>
            </w:r>
            <w:r>
              <w:t> </w:t>
            </w:r>
          </w:p>
        </w:tc>
        <w:tc>
          <w:tcPr>
            <w:tcW w:w="4522" w:type="dxa"/>
            <w:shd w:val="clear" w:color="auto" w:fill="92D050"/>
            <w:hideMark/>
          </w:tcPr>
          <w:p w14:paraId="7A6599F2" w14:textId="294BB22C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NO</w:t>
            </w:r>
            <w:r w:rsidRPr="1235F81F">
              <w:rPr>
                <w:bCs w:val="0"/>
                <w:lang w:val="en-US"/>
              </w:rPr>
              <w:t xml:space="preserve"> - No porterage needed on weekdays before 10pm during term time (Semester 1 &amp; 2)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26CFC8C9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7221872B" w14:textId="77777777" w:rsidTr="1235F81F">
        <w:trPr>
          <w:trHeight w:val="300"/>
        </w:trPr>
        <w:tc>
          <w:tcPr>
            <w:tcW w:w="1365" w:type="dxa"/>
            <w:vMerge/>
            <w:vAlign w:val="center"/>
            <w:hideMark/>
          </w:tcPr>
          <w:p w14:paraId="6DBFDF22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vMerge/>
            <w:vAlign w:val="center"/>
            <w:hideMark/>
          </w:tcPr>
          <w:p w14:paraId="74E006DF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4522" w:type="dxa"/>
            <w:shd w:val="clear" w:color="auto" w:fill="FFFF00"/>
            <w:hideMark/>
          </w:tcPr>
          <w:p w14:paraId="51748C07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will be needed if there will be external visitors, or event is scheduled in Semester 3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7F2CBB7C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5F24948C" w14:textId="77777777" w:rsidTr="1235F81F">
        <w:trPr>
          <w:trHeight w:val="300"/>
        </w:trPr>
        <w:tc>
          <w:tcPr>
            <w:tcW w:w="1365" w:type="dxa"/>
            <w:vMerge/>
            <w:vAlign w:val="center"/>
            <w:hideMark/>
          </w:tcPr>
          <w:p w14:paraId="0B4B7808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vMerge/>
            <w:vAlign w:val="center"/>
            <w:hideMark/>
          </w:tcPr>
          <w:p w14:paraId="694884AC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4522" w:type="dxa"/>
            <w:shd w:val="clear" w:color="auto" w:fill="B4C6E7"/>
            <w:hideMark/>
          </w:tcPr>
          <w:p w14:paraId="1E16BC6A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- Weekends 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6946E0A2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1BD25714" w14:textId="77777777" w:rsidTr="1235F81F">
        <w:trPr>
          <w:trHeight w:val="300"/>
        </w:trPr>
        <w:tc>
          <w:tcPr>
            <w:tcW w:w="1365" w:type="dxa"/>
            <w:vMerge/>
            <w:vAlign w:val="center"/>
            <w:hideMark/>
          </w:tcPr>
          <w:p w14:paraId="196395B4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shd w:val="clear" w:color="auto" w:fill="E7E6E6"/>
            <w:hideMark/>
          </w:tcPr>
          <w:p w14:paraId="1C72E1E0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Great Hall </w:t>
            </w:r>
            <w:r>
              <w:t> </w:t>
            </w:r>
          </w:p>
        </w:tc>
        <w:tc>
          <w:tcPr>
            <w:tcW w:w="4522" w:type="dxa"/>
            <w:shd w:val="clear" w:color="auto" w:fill="EBB1FB"/>
            <w:hideMark/>
          </w:tcPr>
          <w:p w14:paraId="7E500CC9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Cs w:val="0"/>
                <w:lang w:val="en-US"/>
              </w:rPr>
              <w:t xml:space="preserve">This venue is managed by the Events team: </w:t>
            </w:r>
            <w:hyperlink r:id="rId10">
              <w:r w:rsidRPr="1235F81F">
                <w:rPr>
                  <w:bCs w:val="0"/>
                  <w:lang w:val="en-US"/>
                </w:rPr>
                <w:t>enquiries@qmgreathall.co.uk</w:t>
              </w:r>
            </w:hyperlink>
            <w:r w:rsidRPr="1235F81F">
              <w:rPr>
                <w:bCs w:val="0"/>
                <w:lang w:val="en-US"/>
              </w:rPr>
              <w:t> 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600786FC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7B49A2F3" w14:textId="77777777" w:rsidTr="1235F81F">
        <w:trPr>
          <w:trHeight w:val="300"/>
        </w:trPr>
        <w:tc>
          <w:tcPr>
            <w:tcW w:w="1365" w:type="dxa"/>
            <w:vMerge/>
            <w:vAlign w:val="center"/>
            <w:hideMark/>
          </w:tcPr>
          <w:p w14:paraId="6F635276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shd w:val="clear" w:color="auto" w:fill="E7E6E6"/>
            <w:hideMark/>
          </w:tcPr>
          <w:p w14:paraId="505F5B8C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Octagon </w:t>
            </w:r>
            <w:r>
              <w:t> </w:t>
            </w:r>
          </w:p>
        </w:tc>
        <w:tc>
          <w:tcPr>
            <w:tcW w:w="4522" w:type="dxa"/>
            <w:shd w:val="clear" w:color="auto" w:fill="EBB1FB"/>
            <w:hideMark/>
          </w:tcPr>
          <w:p w14:paraId="7547EC3D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Cs w:val="0"/>
                <w:lang w:val="en-US"/>
              </w:rPr>
              <w:t xml:space="preserve">This venue is managed by the Sales team: </w:t>
            </w:r>
            <w:hyperlink r:id="rId11">
              <w:r w:rsidRPr="1235F81F">
                <w:rPr>
                  <w:bCs w:val="0"/>
                  <w:lang w:val="en-US"/>
                </w:rPr>
                <w:t>venues@qmul.ac.uk</w:t>
              </w:r>
            </w:hyperlink>
            <w:r w:rsidRPr="1235F81F">
              <w:rPr>
                <w:bCs w:val="0"/>
                <w:lang w:val="en-US"/>
              </w:rPr>
              <w:t xml:space="preserve"> or </w:t>
            </w:r>
            <w:hyperlink r:id="rId12">
              <w:r w:rsidRPr="1235F81F">
                <w:rPr>
                  <w:bCs w:val="0"/>
                  <w:lang w:val="en-US"/>
                </w:rPr>
                <w:t>enquiries@qmhospitality.co.uk</w:t>
              </w:r>
            </w:hyperlink>
            <w:r w:rsidRPr="1235F81F">
              <w:rPr>
                <w:bCs w:val="0"/>
                <w:lang w:val="en-US"/>
              </w:rPr>
              <w:t> 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633ECCF4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202DB9BB" w14:textId="77777777" w:rsidTr="1235F81F">
        <w:trPr>
          <w:trHeight w:val="300"/>
        </w:trPr>
        <w:tc>
          <w:tcPr>
            <w:tcW w:w="1365" w:type="dxa"/>
            <w:vMerge/>
            <w:vAlign w:val="center"/>
            <w:hideMark/>
          </w:tcPr>
          <w:p w14:paraId="52FD3D36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shd w:val="clear" w:color="auto" w:fill="E7E6E6"/>
            <w:hideMark/>
          </w:tcPr>
          <w:p w14:paraId="5822210C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All other buildings </w:t>
            </w:r>
            <w:r>
              <w:t> </w:t>
            </w:r>
          </w:p>
        </w:tc>
        <w:tc>
          <w:tcPr>
            <w:tcW w:w="4522" w:type="dxa"/>
            <w:shd w:val="clear" w:color="auto" w:fill="FFC000"/>
            <w:hideMark/>
          </w:tcPr>
          <w:p w14:paraId="305AC0CC" w14:textId="1F30FB66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is needed after 5pm and on weekends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24A31A1E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33DBCC5E" w14:textId="77777777" w:rsidTr="1235F81F">
        <w:trPr>
          <w:trHeight w:val="1005"/>
        </w:trPr>
        <w:tc>
          <w:tcPr>
            <w:tcW w:w="1365" w:type="dxa"/>
            <w:vMerge w:val="restart"/>
            <w:shd w:val="clear" w:color="auto" w:fill="E7E6E6"/>
            <w:hideMark/>
          </w:tcPr>
          <w:p w14:paraId="153B03B1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Whitechapel </w:t>
            </w:r>
            <w:r w:rsidRPr="1235F81F">
              <w:rPr>
                <w:b/>
              </w:rPr>
              <w:t> </w:t>
            </w:r>
          </w:p>
        </w:tc>
        <w:tc>
          <w:tcPr>
            <w:tcW w:w="2730" w:type="dxa"/>
            <w:shd w:val="clear" w:color="auto" w:fill="E7E6E6"/>
            <w:hideMark/>
          </w:tcPr>
          <w:p w14:paraId="14095F17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Garrod Building  </w:t>
            </w:r>
            <w:r>
              <w:t> </w:t>
            </w:r>
          </w:p>
        </w:tc>
        <w:tc>
          <w:tcPr>
            <w:tcW w:w="4522" w:type="dxa"/>
            <w:shd w:val="clear" w:color="auto" w:fill="92D050"/>
            <w:hideMark/>
          </w:tcPr>
          <w:p w14:paraId="5FC9E53C" w14:textId="6BE9D10A" w:rsidR="00D46C74" w:rsidRPr="00D46C74" w:rsidRDefault="00D46C74" w:rsidP="1235F81F">
            <w:pPr>
              <w:pStyle w:val="Body"/>
              <w:jc w:val="center"/>
              <w:rPr>
                <w:bCs w:val="0"/>
                <w:lang w:eastAsia="en-GB"/>
              </w:rPr>
            </w:pPr>
            <w:r w:rsidRPr="1235F81F">
              <w:rPr>
                <w:b/>
                <w:lang w:val="en-US"/>
              </w:rPr>
              <w:t>No</w:t>
            </w:r>
            <w:r w:rsidRPr="1235F81F">
              <w:rPr>
                <w:bCs w:val="0"/>
                <w:lang w:val="en-US"/>
              </w:rPr>
              <w:t xml:space="preserve"> – Not usually required (exceptions apply - events where many external visitors are in attendance, conferences etc.)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5F6C1E37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  <w:p w14:paraId="51D001A4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6299B9A1" w14:textId="77777777" w:rsidTr="1235F81F">
        <w:trPr>
          <w:trHeight w:val="705"/>
        </w:trPr>
        <w:tc>
          <w:tcPr>
            <w:tcW w:w="1365" w:type="dxa"/>
            <w:vMerge/>
            <w:vAlign w:val="center"/>
            <w:hideMark/>
          </w:tcPr>
          <w:p w14:paraId="123BF92F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shd w:val="clear" w:color="auto" w:fill="E7E6E6"/>
            <w:hideMark/>
          </w:tcPr>
          <w:p w14:paraId="21D33B0C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Blizard Building (Perrin LT) </w:t>
            </w:r>
            <w:r>
              <w:t> </w:t>
            </w:r>
          </w:p>
        </w:tc>
        <w:tc>
          <w:tcPr>
            <w:tcW w:w="4522" w:type="dxa"/>
            <w:shd w:val="clear" w:color="auto" w:fill="FFC000"/>
            <w:hideMark/>
          </w:tcPr>
          <w:p w14:paraId="3F8CECF6" w14:textId="2668431E" w:rsidR="00D46C74" w:rsidRPr="00D46C74" w:rsidRDefault="00D46C74" w:rsidP="1235F81F">
            <w:pPr>
              <w:pStyle w:val="Body"/>
              <w:jc w:val="center"/>
              <w:rPr>
                <w:bCs w:val="0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is needed after 5pm and on weekends</w:t>
            </w:r>
          </w:p>
        </w:tc>
        <w:tc>
          <w:tcPr>
            <w:tcW w:w="1590" w:type="dxa"/>
            <w:shd w:val="clear" w:color="auto" w:fill="E7E6E6"/>
            <w:hideMark/>
          </w:tcPr>
          <w:p w14:paraId="1C6B7CA6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6AABEBE1" w14:textId="77777777" w:rsidTr="1235F81F">
        <w:trPr>
          <w:trHeight w:val="630"/>
        </w:trPr>
        <w:tc>
          <w:tcPr>
            <w:tcW w:w="1365" w:type="dxa"/>
            <w:vMerge/>
            <w:vAlign w:val="center"/>
            <w:hideMark/>
          </w:tcPr>
          <w:p w14:paraId="3E7340B6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shd w:val="clear" w:color="auto" w:fill="E7E6E6"/>
            <w:hideMark/>
          </w:tcPr>
          <w:p w14:paraId="66865D2F" w14:textId="02D10B92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 xml:space="preserve">Innovation </w:t>
            </w:r>
            <w:r w:rsidR="4E8AF0C8" w:rsidRPr="1235F81F">
              <w:rPr>
                <w:lang w:val="en-US"/>
              </w:rPr>
              <w:t>Centre</w:t>
            </w:r>
            <w:r w:rsidRPr="1235F81F">
              <w:rPr>
                <w:lang w:val="en-US"/>
              </w:rPr>
              <w:t xml:space="preserve"> (Clark Kennedy LT) </w:t>
            </w:r>
            <w:r>
              <w:t> </w:t>
            </w:r>
          </w:p>
        </w:tc>
        <w:tc>
          <w:tcPr>
            <w:tcW w:w="4522" w:type="dxa"/>
            <w:shd w:val="clear" w:color="auto" w:fill="FFC000"/>
            <w:hideMark/>
          </w:tcPr>
          <w:p w14:paraId="4BB1B076" w14:textId="54407210" w:rsidR="00D46C74" w:rsidRPr="00D46C74" w:rsidRDefault="00D46C74" w:rsidP="1235F81F">
            <w:pPr>
              <w:pStyle w:val="Body"/>
              <w:jc w:val="center"/>
              <w:rPr>
                <w:bCs w:val="0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is needed after 5pm and on weekends</w:t>
            </w:r>
          </w:p>
        </w:tc>
        <w:tc>
          <w:tcPr>
            <w:tcW w:w="1590" w:type="dxa"/>
            <w:shd w:val="clear" w:color="auto" w:fill="E7E6E6"/>
            <w:hideMark/>
          </w:tcPr>
          <w:p w14:paraId="7ACB7748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51E7563A" w14:textId="77777777" w:rsidTr="1235F81F">
        <w:trPr>
          <w:trHeight w:val="300"/>
        </w:trPr>
        <w:tc>
          <w:tcPr>
            <w:tcW w:w="1365" w:type="dxa"/>
            <w:vMerge/>
            <w:vAlign w:val="center"/>
            <w:hideMark/>
          </w:tcPr>
          <w:p w14:paraId="60851823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shd w:val="clear" w:color="auto" w:fill="E7E6E6"/>
            <w:hideMark/>
          </w:tcPr>
          <w:p w14:paraId="6CFBEB27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Floyer House (Laird Hall) </w:t>
            </w:r>
            <w:r>
              <w:t> </w:t>
            </w:r>
          </w:p>
        </w:tc>
        <w:tc>
          <w:tcPr>
            <w:tcW w:w="4522" w:type="dxa"/>
            <w:shd w:val="clear" w:color="auto" w:fill="FFFF00"/>
            <w:hideMark/>
          </w:tcPr>
          <w:p w14:paraId="17791B5A" w14:textId="06D25A6A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will be needed if there will be external visitors, or </w:t>
            </w:r>
            <w:r w:rsidR="2BC5F93F" w:rsidRPr="1235F81F">
              <w:rPr>
                <w:bCs w:val="0"/>
                <w:lang w:val="en-US"/>
              </w:rPr>
              <w:t>an event</w:t>
            </w:r>
            <w:r w:rsidRPr="1235F81F">
              <w:rPr>
                <w:bCs w:val="0"/>
                <w:lang w:val="en-US"/>
              </w:rPr>
              <w:t xml:space="preserve"> is scheduled at the weekend</w:t>
            </w:r>
            <w:r w:rsidR="00697B09">
              <w:rPr>
                <w:bCs w:val="0"/>
                <w:lang w:val="en-US"/>
              </w:rPr>
              <w:t>.</w:t>
            </w:r>
            <w:r w:rsidRPr="1235F81F">
              <w:rPr>
                <w:bCs w:val="0"/>
                <w:lang w:val="en-US"/>
              </w:rPr>
              <w:t xml:space="preserve"> Stewards required for student group performance events</w:t>
            </w:r>
            <w:r w:rsidR="00697B09">
              <w:rPr>
                <w:bCs w:val="0"/>
                <w:lang w:val="en-US"/>
              </w:rPr>
              <w:t>.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1C1AF9A1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QMSU &amp; 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67A6281C" w14:textId="77777777" w:rsidTr="1235F81F">
        <w:trPr>
          <w:trHeight w:val="300"/>
        </w:trPr>
        <w:tc>
          <w:tcPr>
            <w:tcW w:w="1365" w:type="dxa"/>
            <w:vMerge w:val="restart"/>
            <w:shd w:val="clear" w:color="auto" w:fill="E7E6E6"/>
            <w:hideMark/>
          </w:tcPr>
          <w:p w14:paraId="32E3C683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Charterhouse Square </w:t>
            </w:r>
            <w:r w:rsidRPr="1235F81F">
              <w:rPr>
                <w:b/>
              </w:rPr>
              <w:t> </w:t>
            </w:r>
          </w:p>
        </w:tc>
        <w:tc>
          <w:tcPr>
            <w:tcW w:w="2730" w:type="dxa"/>
            <w:shd w:val="clear" w:color="auto" w:fill="E7E6E6"/>
            <w:hideMark/>
          </w:tcPr>
          <w:p w14:paraId="67436874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John Vane Building (Derek Willoughby LT) </w:t>
            </w:r>
            <w:r>
              <w:t> </w:t>
            </w:r>
          </w:p>
        </w:tc>
        <w:tc>
          <w:tcPr>
            <w:tcW w:w="4522" w:type="dxa"/>
            <w:shd w:val="clear" w:color="auto" w:fill="FFC000"/>
            <w:hideMark/>
          </w:tcPr>
          <w:p w14:paraId="200B1451" w14:textId="3724C24B" w:rsidR="00D46C74" w:rsidRPr="00D46C74" w:rsidRDefault="00D46C74" w:rsidP="1235F81F">
            <w:pPr>
              <w:pStyle w:val="Body"/>
              <w:jc w:val="center"/>
              <w:rPr>
                <w:bCs w:val="0"/>
                <w:lang w:val="en-US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is needed after 5pm and on weekends</w:t>
            </w:r>
          </w:p>
        </w:tc>
        <w:tc>
          <w:tcPr>
            <w:tcW w:w="1590" w:type="dxa"/>
            <w:shd w:val="clear" w:color="auto" w:fill="E7E6E6"/>
            <w:hideMark/>
          </w:tcPr>
          <w:p w14:paraId="641729A9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6B31A11F" w14:textId="77777777" w:rsidTr="1235F81F">
        <w:trPr>
          <w:trHeight w:val="300"/>
        </w:trPr>
        <w:tc>
          <w:tcPr>
            <w:tcW w:w="1365" w:type="dxa"/>
            <w:vMerge/>
            <w:vAlign w:val="center"/>
            <w:hideMark/>
          </w:tcPr>
          <w:p w14:paraId="6C5DB3B4" w14:textId="77777777" w:rsidR="00D46C74" w:rsidRPr="00D46C74" w:rsidRDefault="00D46C74" w:rsidP="00D46C74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30" w:type="dxa"/>
            <w:shd w:val="clear" w:color="auto" w:fill="E7E6E6"/>
            <w:hideMark/>
          </w:tcPr>
          <w:p w14:paraId="61C3F20E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Joseph Roblat building (</w:t>
            </w:r>
            <w:proofErr w:type="spellStart"/>
            <w:r w:rsidRPr="1235F81F">
              <w:rPr>
                <w:lang w:val="en-US"/>
              </w:rPr>
              <w:t>Roblat</w:t>
            </w:r>
            <w:proofErr w:type="spellEnd"/>
            <w:r w:rsidRPr="1235F81F">
              <w:rPr>
                <w:lang w:val="en-US"/>
              </w:rPr>
              <w:t xml:space="preserve"> LT) </w:t>
            </w:r>
            <w:r>
              <w:t> </w:t>
            </w:r>
          </w:p>
        </w:tc>
        <w:tc>
          <w:tcPr>
            <w:tcW w:w="4522" w:type="dxa"/>
            <w:shd w:val="clear" w:color="auto" w:fill="FFC000"/>
            <w:hideMark/>
          </w:tcPr>
          <w:p w14:paraId="3529F20E" w14:textId="28396FB3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Cs w:val="0"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is needed after 5pm and on weekends</w:t>
            </w:r>
            <w:r>
              <w:rPr>
                <w:bCs w:val="0"/>
              </w:rPr>
              <w:t> </w:t>
            </w:r>
          </w:p>
        </w:tc>
        <w:tc>
          <w:tcPr>
            <w:tcW w:w="1590" w:type="dxa"/>
            <w:shd w:val="clear" w:color="auto" w:fill="E7E6E6"/>
            <w:hideMark/>
          </w:tcPr>
          <w:p w14:paraId="2537DD4D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  <w:tr w:rsidR="00D46C74" w:rsidRPr="00D46C74" w14:paraId="42EF4C4F" w14:textId="77777777" w:rsidTr="1235F81F">
        <w:trPr>
          <w:trHeight w:val="300"/>
        </w:trPr>
        <w:tc>
          <w:tcPr>
            <w:tcW w:w="1365" w:type="dxa"/>
            <w:shd w:val="clear" w:color="auto" w:fill="E7E6E6"/>
            <w:hideMark/>
          </w:tcPr>
          <w:p w14:paraId="69FF0D68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1235F81F">
              <w:rPr>
                <w:b/>
                <w:lang w:val="en-US"/>
              </w:rPr>
              <w:t>Barts </w:t>
            </w:r>
            <w:r w:rsidRPr="1235F81F">
              <w:rPr>
                <w:b/>
              </w:rPr>
              <w:t> </w:t>
            </w:r>
          </w:p>
        </w:tc>
        <w:tc>
          <w:tcPr>
            <w:tcW w:w="2730" w:type="dxa"/>
            <w:shd w:val="clear" w:color="auto" w:fill="E7E6E6"/>
            <w:hideMark/>
          </w:tcPr>
          <w:p w14:paraId="78B24564" w14:textId="77777777" w:rsidR="00D46C74" w:rsidRPr="00D46C74" w:rsidRDefault="00D46C74" w:rsidP="1235F81F">
            <w:pPr>
              <w:pStyle w:val="Body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1235F81F">
              <w:rPr>
                <w:lang w:val="en-US"/>
              </w:rPr>
              <w:t>Robin Brook Centre </w:t>
            </w:r>
            <w:r>
              <w:t> </w:t>
            </w:r>
          </w:p>
        </w:tc>
        <w:tc>
          <w:tcPr>
            <w:tcW w:w="4522" w:type="dxa"/>
            <w:shd w:val="clear" w:color="auto" w:fill="FFC000"/>
            <w:hideMark/>
          </w:tcPr>
          <w:p w14:paraId="6A1CFBC5" w14:textId="6DC00B8D" w:rsidR="00D46C74" w:rsidRPr="00D46C74" w:rsidRDefault="00D46C74" w:rsidP="1235F81F">
            <w:pPr>
              <w:pStyle w:val="Body"/>
              <w:jc w:val="center"/>
              <w:rPr>
                <w:bCs w:val="0"/>
                <w:lang w:eastAsia="en-GB"/>
              </w:rPr>
            </w:pPr>
            <w:r w:rsidRPr="1235F81F">
              <w:rPr>
                <w:b/>
                <w:lang w:val="en-US"/>
              </w:rPr>
              <w:t>YES</w:t>
            </w:r>
            <w:r w:rsidRPr="1235F81F">
              <w:rPr>
                <w:bCs w:val="0"/>
                <w:lang w:val="en-US"/>
              </w:rPr>
              <w:t xml:space="preserve"> – porterage is needed after 5pm and on weekends</w:t>
            </w:r>
          </w:p>
        </w:tc>
        <w:tc>
          <w:tcPr>
            <w:tcW w:w="1590" w:type="dxa"/>
            <w:shd w:val="clear" w:color="auto" w:fill="E7E6E6"/>
            <w:hideMark/>
          </w:tcPr>
          <w:p w14:paraId="74F3AAE0" w14:textId="77777777" w:rsidR="00D46C74" w:rsidRPr="00D46C74" w:rsidRDefault="00D46C74" w:rsidP="2FA609AC">
            <w:pPr>
              <w:pStyle w:val="Body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en-GB"/>
              </w:rPr>
            </w:pPr>
            <w:r w:rsidRPr="2FA609AC">
              <w:rPr>
                <w:b/>
                <w:lang w:val="en-US"/>
              </w:rPr>
              <w:t>QMUL </w:t>
            </w:r>
            <w:r w:rsidRPr="2FA609AC">
              <w:rPr>
                <w:b/>
              </w:rPr>
              <w:t> </w:t>
            </w:r>
          </w:p>
        </w:tc>
      </w:tr>
    </w:tbl>
    <w:p w14:paraId="2890F50B" w14:textId="77777777" w:rsidR="00D46C74" w:rsidRPr="00D46C74" w:rsidRDefault="00D46C74" w:rsidP="00D46C74">
      <w:pPr>
        <w:pStyle w:val="Body"/>
      </w:pPr>
    </w:p>
    <w:p w14:paraId="7AE71E9D" w14:textId="4EC2C5ED" w:rsidR="00D46C74" w:rsidRPr="00D46C74" w:rsidRDefault="1886D337" w:rsidP="1235F81F">
      <w:pPr>
        <w:pStyle w:val="Heading"/>
        <w:rPr>
          <w:lang w:eastAsia="en-GB"/>
        </w:rPr>
      </w:pPr>
      <w:r w:rsidRPr="1235F81F">
        <w:rPr>
          <w:lang w:val="en-US" w:eastAsia="en-GB"/>
        </w:rPr>
        <w:t>Porterage C</w:t>
      </w:r>
      <w:r w:rsidR="00D46C74" w:rsidRPr="1235F81F">
        <w:rPr>
          <w:lang w:val="en-US" w:eastAsia="en-GB"/>
        </w:rPr>
        <w:t>osts</w:t>
      </w:r>
      <w:r w:rsidR="00697B09">
        <w:rPr>
          <w:lang w:val="en-US" w:eastAsia="en-GB"/>
        </w:rPr>
        <w:t>*</w:t>
      </w:r>
    </w:p>
    <w:tbl>
      <w:tblPr>
        <w:tblW w:w="1049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4267"/>
        <w:gridCol w:w="2115"/>
        <w:gridCol w:w="2413"/>
      </w:tblGrid>
      <w:tr w:rsidR="00D46C74" w:rsidRPr="00D46C74" w14:paraId="5A1FF6BF" w14:textId="77777777" w:rsidTr="1235F81F">
        <w:trPr>
          <w:trHeight w:val="84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0F8E77F5" w14:textId="77777777" w:rsidR="00D46C74" w:rsidRPr="00D46C74" w:rsidRDefault="00D46C74" w:rsidP="2FA609AC">
            <w:pPr>
              <w:pStyle w:val="Body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>
              <w:t> </w:t>
            </w:r>
          </w:p>
        </w:tc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679C9C7C" w14:textId="77777777" w:rsidR="00D46C74" w:rsidRPr="00D46C74" w:rsidRDefault="00D46C74" w:rsidP="1235F81F">
            <w:pPr>
              <w:pStyle w:val="Body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1235F81F">
              <w:rPr>
                <w:b/>
                <w:lang w:val="en-US"/>
              </w:rPr>
              <w:t>Weekday Out of Hours</w:t>
            </w:r>
            <w:r w:rsidRPr="1235F81F">
              <w:rPr>
                <w:b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7E2C40DF" w14:textId="77777777" w:rsidR="00D46C74" w:rsidRPr="00D46C74" w:rsidRDefault="00D46C74" w:rsidP="1235F81F">
            <w:pPr>
              <w:pStyle w:val="Body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1235F81F">
              <w:rPr>
                <w:b/>
                <w:lang w:val="en-US"/>
              </w:rPr>
              <w:t>Weekend</w:t>
            </w:r>
            <w:r w:rsidRPr="1235F81F">
              <w:rPr>
                <w:b/>
              </w:rPr>
              <w:t> 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02C1A693" w14:textId="77777777" w:rsidR="00D46C74" w:rsidRPr="00D46C74" w:rsidRDefault="00D46C74" w:rsidP="1235F81F">
            <w:pPr>
              <w:pStyle w:val="Body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1235F81F">
              <w:rPr>
                <w:b/>
                <w:lang w:val="en-US"/>
              </w:rPr>
              <w:t>Bank Holiday / College closure day</w:t>
            </w:r>
            <w:r w:rsidRPr="1235F81F">
              <w:rPr>
                <w:b/>
              </w:rPr>
              <w:t> </w:t>
            </w:r>
          </w:p>
        </w:tc>
      </w:tr>
      <w:tr w:rsidR="00D46C74" w:rsidRPr="00D46C74" w14:paraId="01505833" w14:textId="77777777" w:rsidTr="1235F81F">
        <w:trPr>
          <w:trHeight w:val="30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9D0B6" w14:textId="77777777" w:rsidR="00D46C74" w:rsidRPr="00D46C74" w:rsidRDefault="00D46C74" w:rsidP="1235F81F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1235F81F">
              <w:rPr>
                <w:lang w:val="en-US"/>
              </w:rPr>
              <w:t>Rate per hour</w:t>
            </w:r>
            <w:r>
              <w:t> </w:t>
            </w:r>
          </w:p>
        </w:tc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8A000" w14:textId="77777777" w:rsidR="00D46C74" w:rsidRPr="00D46C74" w:rsidRDefault="00D46C74" w:rsidP="2FA609AC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2FA609AC">
              <w:rPr>
                <w:lang w:val="en-US"/>
              </w:rPr>
              <w:t>£21.00</w:t>
            </w:r>
            <w: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ED738" w14:textId="77777777" w:rsidR="00D46C74" w:rsidRPr="00D46C74" w:rsidRDefault="00D46C74" w:rsidP="2FA609AC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2FA609AC">
              <w:rPr>
                <w:lang w:val="en-US"/>
              </w:rPr>
              <w:t>£25.00</w:t>
            </w:r>
            <w:r>
              <w:t> 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37A87" w14:textId="77777777" w:rsidR="00D46C74" w:rsidRPr="00D46C74" w:rsidRDefault="00D46C74" w:rsidP="2FA609AC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2FA609AC">
              <w:rPr>
                <w:lang w:val="en-US"/>
              </w:rPr>
              <w:t>£27.00</w:t>
            </w:r>
            <w:r>
              <w:t> </w:t>
            </w:r>
          </w:p>
        </w:tc>
      </w:tr>
      <w:tr w:rsidR="00D46C74" w:rsidRPr="00D46C74" w14:paraId="1D74484C" w14:textId="77777777" w:rsidTr="1235F81F">
        <w:trPr>
          <w:trHeight w:val="30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45720" w14:textId="77777777" w:rsidR="00D46C74" w:rsidRPr="00D46C74" w:rsidRDefault="00D46C74" w:rsidP="1235F81F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1235F81F">
              <w:rPr>
                <w:lang w:val="en-US"/>
              </w:rPr>
              <w:t>Minimum hours</w:t>
            </w:r>
            <w:r>
              <w:t> </w:t>
            </w:r>
          </w:p>
        </w:tc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F1BBF" w14:textId="77777777" w:rsidR="00D46C74" w:rsidRPr="00D46C74" w:rsidRDefault="00D46C74" w:rsidP="2FA609AC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2FA609AC">
              <w:rPr>
                <w:lang w:val="en-US"/>
              </w:rPr>
              <w:t>4 hours</w:t>
            </w:r>
            <w: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871C6" w14:textId="77777777" w:rsidR="00D46C74" w:rsidRPr="00D46C74" w:rsidRDefault="00D46C74" w:rsidP="2FA609AC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2FA609AC">
              <w:rPr>
                <w:lang w:val="en-US"/>
              </w:rPr>
              <w:t>6 hours</w:t>
            </w:r>
            <w:r>
              <w:t> 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17C23" w14:textId="77777777" w:rsidR="00D46C74" w:rsidRPr="00D46C74" w:rsidRDefault="00D46C74" w:rsidP="2FA609AC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2FA609AC">
              <w:rPr>
                <w:lang w:val="en-US"/>
              </w:rPr>
              <w:t>6 hours</w:t>
            </w:r>
            <w:r>
              <w:t> </w:t>
            </w:r>
          </w:p>
        </w:tc>
      </w:tr>
      <w:tr w:rsidR="00D46C74" w:rsidRPr="00D46C74" w14:paraId="39C8BED7" w14:textId="77777777" w:rsidTr="1235F81F">
        <w:trPr>
          <w:trHeight w:val="300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64F93" w14:textId="77777777" w:rsidR="00D46C74" w:rsidRPr="00D46C74" w:rsidRDefault="00D46C74" w:rsidP="1235F81F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1235F81F">
              <w:rPr>
                <w:lang w:val="en-US"/>
              </w:rPr>
              <w:t>Notes</w:t>
            </w:r>
            <w:r>
              <w:t> </w:t>
            </w:r>
          </w:p>
        </w:tc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76437" w14:textId="7A2DC94F" w:rsidR="00D46C74" w:rsidRPr="00D46C74" w:rsidRDefault="00D46C74" w:rsidP="1235F81F">
            <w:pPr>
              <w:pStyle w:val="Body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1235F81F">
              <w:rPr>
                <w:lang w:val="en-US"/>
              </w:rPr>
              <w:t>Charge will be applicable from 17:00 hours even if portering is not needed until later</w:t>
            </w:r>
            <w: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C5319" w14:textId="77777777" w:rsidR="00D46C74" w:rsidRPr="00D46C74" w:rsidRDefault="00D46C74" w:rsidP="2FA609AC">
            <w:pPr>
              <w:pStyle w:val="Body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t> 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C93A3" w14:textId="77777777" w:rsidR="00D46C74" w:rsidRPr="00D46C74" w:rsidRDefault="00D46C74" w:rsidP="2FA609AC">
            <w:pPr>
              <w:pStyle w:val="Body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t> </w:t>
            </w:r>
          </w:p>
        </w:tc>
      </w:tr>
    </w:tbl>
    <w:p w14:paraId="4A88EA95" w14:textId="64EB82E5" w:rsidR="00794412" w:rsidRDefault="00794412" w:rsidP="00B7188F">
      <w:pPr>
        <w:pStyle w:val="Body"/>
      </w:pPr>
    </w:p>
    <w:p w14:paraId="18DCAE65" w14:textId="26848397" w:rsidR="00697B09" w:rsidRDefault="00697B09" w:rsidP="00B7188F">
      <w:pPr>
        <w:pStyle w:val="Body"/>
      </w:pPr>
      <w:r>
        <w:t>*Please note above costs are excluding Value Added Tax (VAT). Please add VAT (20%) when calculating porterage costs.</w:t>
      </w:r>
    </w:p>
    <w:p w14:paraId="0FC39842" w14:textId="77777777" w:rsidR="006C2403" w:rsidRDefault="006C2403" w:rsidP="00B7188F">
      <w:pPr>
        <w:pStyle w:val="Body"/>
      </w:pPr>
    </w:p>
    <w:p w14:paraId="7D1CE016" w14:textId="77777777" w:rsidR="006C2403" w:rsidRDefault="006C2403" w:rsidP="00B7188F">
      <w:pPr>
        <w:pStyle w:val="Body"/>
      </w:pPr>
    </w:p>
    <w:p w14:paraId="04E4337D" w14:textId="77777777" w:rsidR="006C2403" w:rsidRPr="00A10802" w:rsidRDefault="006C2403" w:rsidP="00B7188F">
      <w:pPr>
        <w:pStyle w:val="Body"/>
      </w:pPr>
    </w:p>
    <w:sectPr w:rsidR="006C2403" w:rsidRPr="00A10802" w:rsidSect="00EF7474">
      <w:headerReference w:type="default" r:id="rId13"/>
      <w:footerReference w:type="even" r:id="rId14"/>
      <w:footerReference w:type="default" r:id="rId15"/>
      <w:pgSz w:w="11900" w:h="16840"/>
      <w:pgMar w:top="1107" w:right="1100" w:bottom="2917" w:left="108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C2C32" w14:textId="77777777" w:rsidR="00522F6C" w:rsidRDefault="00522F6C" w:rsidP="00F316AA">
      <w:r>
        <w:separator/>
      </w:r>
    </w:p>
  </w:endnote>
  <w:endnote w:type="continuationSeparator" w:id="0">
    <w:p w14:paraId="0E5CFB94" w14:textId="77777777" w:rsidR="00522F6C" w:rsidRDefault="00522F6C" w:rsidP="00F31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E694" w14:textId="77777777" w:rsidR="00F316AA" w:rsidRDefault="00F316AA" w:rsidP="00CD17BF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1EC2F2" w14:textId="77777777" w:rsidR="00F316AA" w:rsidRDefault="00F316AA" w:rsidP="00F316A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4194D" w14:textId="60618728" w:rsidR="00F316AA" w:rsidRDefault="00F316AA" w:rsidP="00F316AA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AD73B" w14:textId="77777777" w:rsidR="00522F6C" w:rsidRDefault="00522F6C" w:rsidP="00F316AA">
      <w:r>
        <w:separator/>
      </w:r>
    </w:p>
  </w:footnote>
  <w:footnote w:type="continuationSeparator" w:id="0">
    <w:p w14:paraId="7D364E56" w14:textId="77777777" w:rsidR="00522F6C" w:rsidRDefault="00522F6C" w:rsidP="00F31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43A6" w14:textId="77777777" w:rsidR="006B7A2B" w:rsidRPr="006B7A2B" w:rsidRDefault="006B7A2B" w:rsidP="00EF7474">
    <w:pPr>
      <w:pStyle w:val="Footer"/>
      <w:framePr w:w="332" w:wrap="none" w:vAnchor="text" w:hAnchor="page" w:x="11177" w:y="-218"/>
      <w:jc w:val="right"/>
      <w:rPr>
        <w:rStyle w:val="PageNumber"/>
        <w:rFonts w:ascii="Century Gothic" w:hAnsi="Century Gothic"/>
        <w:b/>
        <w:bCs/>
        <w:color w:val="00BABC"/>
        <w:sz w:val="22"/>
        <w:szCs w:val="22"/>
      </w:rPr>
    </w:pP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begin"/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instrText xml:space="preserve">PAGE  </w:instrText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separate"/>
    </w:r>
    <w:r>
      <w:rPr>
        <w:rStyle w:val="PageNumber"/>
        <w:rFonts w:ascii="Century Gothic" w:hAnsi="Century Gothic"/>
        <w:b/>
        <w:bCs/>
        <w:color w:val="00BABC"/>
        <w:sz w:val="22"/>
        <w:szCs w:val="22"/>
      </w:rPr>
      <w:t>1</w:t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end"/>
    </w:r>
  </w:p>
  <w:p w14:paraId="11789740" w14:textId="188AF668" w:rsidR="00F316AA" w:rsidRDefault="00F316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DC2048D" wp14:editId="0844A751">
          <wp:simplePos x="0" y="0"/>
          <wp:positionH relativeFrom="column">
            <wp:posOffset>-685800</wp:posOffset>
          </wp:positionH>
          <wp:positionV relativeFrom="paragraph">
            <wp:posOffset>-432872</wp:posOffset>
          </wp:positionV>
          <wp:extent cx="7595025" cy="107351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5025" cy="107351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4726B"/>
    <w:multiLevelType w:val="multilevel"/>
    <w:tmpl w:val="C6CC368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7B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C4483"/>
    <w:multiLevelType w:val="hybridMultilevel"/>
    <w:tmpl w:val="3F24A74E"/>
    <w:lvl w:ilvl="0" w:tplc="CE066DD4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00BABC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49332">
    <w:abstractNumId w:val="1"/>
  </w:num>
  <w:num w:numId="2" w16cid:durableId="1310944502">
    <w:abstractNumId w:val="0"/>
  </w:num>
  <w:num w:numId="3" w16cid:durableId="2584152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CA"/>
    <w:rsid w:val="000001AC"/>
    <w:rsid w:val="00032738"/>
    <w:rsid w:val="00033FDB"/>
    <w:rsid w:val="00037DC2"/>
    <w:rsid w:val="00070171"/>
    <w:rsid w:val="000800BD"/>
    <w:rsid w:val="00080EDE"/>
    <w:rsid w:val="000A2FCA"/>
    <w:rsid w:val="000E3F4E"/>
    <w:rsid w:val="001212AD"/>
    <w:rsid w:val="00130FC8"/>
    <w:rsid w:val="0026372D"/>
    <w:rsid w:val="002D0C34"/>
    <w:rsid w:val="00351CCE"/>
    <w:rsid w:val="003F1933"/>
    <w:rsid w:val="0040672F"/>
    <w:rsid w:val="00442219"/>
    <w:rsid w:val="00455AF2"/>
    <w:rsid w:val="004B0026"/>
    <w:rsid w:val="00522F6C"/>
    <w:rsid w:val="00523563"/>
    <w:rsid w:val="00546132"/>
    <w:rsid w:val="005820E4"/>
    <w:rsid w:val="005939F5"/>
    <w:rsid w:val="00605F67"/>
    <w:rsid w:val="00621EB4"/>
    <w:rsid w:val="00641127"/>
    <w:rsid w:val="00697B09"/>
    <w:rsid w:val="006B4792"/>
    <w:rsid w:val="006B7A2B"/>
    <w:rsid w:val="006C2403"/>
    <w:rsid w:val="006D38E6"/>
    <w:rsid w:val="00733131"/>
    <w:rsid w:val="00785E4C"/>
    <w:rsid w:val="00794412"/>
    <w:rsid w:val="007C5F3E"/>
    <w:rsid w:val="007F2BC4"/>
    <w:rsid w:val="008244F4"/>
    <w:rsid w:val="009048E1"/>
    <w:rsid w:val="00926A3A"/>
    <w:rsid w:val="00996003"/>
    <w:rsid w:val="009F6B63"/>
    <w:rsid w:val="00A10802"/>
    <w:rsid w:val="00A11DA1"/>
    <w:rsid w:val="00A134DC"/>
    <w:rsid w:val="00AB0895"/>
    <w:rsid w:val="00B14C5F"/>
    <w:rsid w:val="00B50101"/>
    <w:rsid w:val="00B7188F"/>
    <w:rsid w:val="00B75300"/>
    <w:rsid w:val="00B92360"/>
    <w:rsid w:val="00BC04A0"/>
    <w:rsid w:val="00BC43DA"/>
    <w:rsid w:val="00BC7CCA"/>
    <w:rsid w:val="00BD34F5"/>
    <w:rsid w:val="00C63608"/>
    <w:rsid w:val="00CB7F7F"/>
    <w:rsid w:val="00CC4FFE"/>
    <w:rsid w:val="00CD17BF"/>
    <w:rsid w:val="00D11F92"/>
    <w:rsid w:val="00D46C74"/>
    <w:rsid w:val="00D47501"/>
    <w:rsid w:val="00E41D27"/>
    <w:rsid w:val="00EC32F8"/>
    <w:rsid w:val="00ED6673"/>
    <w:rsid w:val="00EF7474"/>
    <w:rsid w:val="00F156E7"/>
    <w:rsid w:val="00F174D5"/>
    <w:rsid w:val="00F316AA"/>
    <w:rsid w:val="00F62D63"/>
    <w:rsid w:val="00F80209"/>
    <w:rsid w:val="00FC044D"/>
    <w:rsid w:val="00FE2BCB"/>
    <w:rsid w:val="064BB4A6"/>
    <w:rsid w:val="0A18447F"/>
    <w:rsid w:val="1235F81F"/>
    <w:rsid w:val="1793BD94"/>
    <w:rsid w:val="1886D337"/>
    <w:rsid w:val="1EFC840D"/>
    <w:rsid w:val="1F88EBA7"/>
    <w:rsid w:val="24E1ECA2"/>
    <w:rsid w:val="2B03136A"/>
    <w:rsid w:val="2B2BC167"/>
    <w:rsid w:val="2BC5F93F"/>
    <w:rsid w:val="2FA609AC"/>
    <w:rsid w:val="308A49AB"/>
    <w:rsid w:val="44A72674"/>
    <w:rsid w:val="4636AE8F"/>
    <w:rsid w:val="4746F7AC"/>
    <w:rsid w:val="475252B0"/>
    <w:rsid w:val="4E8AF0C8"/>
    <w:rsid w:val="53596742"/>
    <w:rsid w:val="5A684DE5"/>
    <w:rsid w:val="5E7CDF50"/>
    <w:rsid w:val="5EB86E7E"/>
    <w:rsid w:val="60C408DB"/>
    <w:rsid w:val="68B77425"/>
    <w:rsid w:val="68F3D518"/>
    <w:rsid w:val="70CD74BF"/>
    <w:rsid w:val="7FC5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E1F7F"/>
  <w14:defaultImageDpi w14:val="32767"/>
  <w15:chartTrackingRefBased/>
  <w15:docId w15:val="{CDDCE8C3-C25D-4C1D-B09A-2DD89D1C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"/>
    <w:qFormat/>
    <w:rsid w:val="005820E4"/>
    <w:pPr>
      <w:numPr>
        <w:numId w:val="1"/>
      </w:numPr>
    </w:pPr>
    <w:rPr>
      <w:lang w:bidi="hi-IN"/>
    </w:rPr>
  </w:style>
  <w:style w:type="paragraph" w:customStyle="1" w:styleId="SectionHeading">
    <w:name w:val="Section Heading"/>
    <w:next w:val="Heading"/>
    <w:qFormat/>
    <w:rsid w:val="005820E4"/>
    <w:pPr>
      <w:spacing w:after="360"/>
      <w:ind w:right="-346"/>
    </w:pPr>
    <w:rPr>
      <w:rFonts w:ascii="Century Gothic" w:hAnsi="Century Gothic"/>
      <w:b/>
      <w:bCs/>
      <w:color w:val="00BABC"/>
      <w:sz w:val="48"/>
      <w:szCs w:val="48"/>
    </w:rPr>
  </w:style>
  <w:style w:type="paragraph" w:customStyle="1" w:styleId="Heading">
    <w:name w:val="Heading"/>
    <w:next w:val="Sub-heading"/>
    <w:qFormat/>
    <w:rsid w:val="005820E4"/>
    <w:pPr>
      <w:spacing w:before="480" w:after="240"/>
      <w:outlineLvl w:val="0"/>
    </w:pPr>
    <w:rPr>
      <w:rFonts w:ascii="Century Gothic" w:hAnsi="Century Gothic"/>
      <w:b/>
      <w:bCs/>
      <w:color w:val="00BABC"/>
      <w:sz w:val="28"/>
      <w:szCs w:val="28"/>
    </w:rPr>
  </w:style>
  <w:style w:type="paragraph" w:customStyle="1" w:styleId="Sub-heading">
    <w:name w:val="Sub-heading"/>
    <w:next w:val="Body"/>
    <w:qFormat/>
    <w:rsid w:val="00D11F92"/>
    <w:pPr>
      <w:spacing w:before="240" w:after="120"/>
      <w:outlineLvl w:val="0"/>
    </w:pPr>
    <w:rPr>
      <w:rFonts w:ascii="Century Gothic" w:hAnsi="Century Gothic"/>
      <w:b/>
      <w:bCs/>
    </w:rPr>
  </w:style>
  <w:style w:type="paragraph" w:customStyle="1" w:styleId="Body">
    <w:name w:val="Body"/>
    <w:basedOn w:val="Normal"/>
    <w:qFormat/>
    <w:rsid w:val="00032738"/>
    <w:pPr>
      <w:spacing w:after="120" w:line="264" w:lineRule="auto"/>
    </w:pPr>
    <w:rPr>
      <w:rFonts w:ascii="Arial" w:hAnsi="Arial" w:cs="Arial"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F316AA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F316AA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6AA"/>
  </w:style>
  <w:style w:type="paragraph" w:styleId="Footer">
    <w:name w:val="footer"/>
    <w:basedOn w:val="Normal"/>
    <w:link w:val="Foot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6AA"/>
  </w:style>
  <w:style w:type="character" w:styleId="PageNumber">
    <w:name w:val="page number"/>
    <w:basedOn w:val="DefaultParagraphFont"/>
    <w:uiPriority w:val="99"/>
    <w:semiHidden/>
    <w:unhideWhenUsed/>
    <w:rsid w:val="00F316AA"/>
  </w:style>
  <w:style w:type="numbering" w:customStyle="1" w:styleId="CurrentList1">
    <w:name w:val="Current List1"/>
    <w:uiPriority w:val="99"/>
    <w:rsid w:val="005820E4"/>
    <w:pPr>
      <w:numPr>
        <w:numId w:val="2"/>
      </w:numPr>
    </w:pPr>
  </w:style>
  <w:style w:type="table" w:styleId="TableGrid">
    <w:name w:val="Table Grid"/>
    <w:basedOn w:val="TableNormal"/>
    <w:uiPriority w:val="39"/>
    <w:rsid w:val="00785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2">
    <w:name w:val="Grid Table 5 Dark Accent 2"/>
    <w:basedOn w:val="TableNormal"/>
    <w:uiPriority w:val="50"/>
    <w:rsid w:val="00785E4C"/>
    <w:tblPr>
      <w:tblStyleRowBandSize w:val="1"/>
      <w:tblStyleColBandSize w:val="1"/>
      <w:tblBorders>
        <w:top w:val="single" w:sz="4" w:space="0" w:color="FEFFFF" w:themeColor="background1"/>
        <w:left w:val="single" w:sz="4" w:space="0" w:color="FEFFFF" w:themeColor="background1"/>
        <w:bottom w:val="single" w:sz="4" w:space="0" w:color="FEFFFF" w:themeColor="background1"/>
        <w:right w:val="single" w:sz="4" w:space="0" w:color="FEFFFF" w:themeColor="background1"/>
        <w:insideH w:val="single" w:sz="4" w:space="0" w:color="FEFFFF" w:themeColor="background1"/>
        <w:insideV w:val="single" w:sz="4" w:space="0" w:color="FEFFFF" w:themeColor="background1"/>
      </w:tblBorders>
    </w:tblPr>
    <w:tcPr>
      <w:shd w:val="clear" w:color="auto" w:fill="BFFEFF" w:themeFill="accent2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00BDBE" w:themeFill="accent2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bottom w:val="single" w:sz="4" w:space="0" w:color="FEFFFF" w:themeColor="background1"/>
          <w:insideV w:val="nil"/>
        </w:tcBorders>
        <w:shd w:val="clear" w:color="auto" w:fill="00BDBE" w:themeFill="accent2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V w:val="nil"/>
        </w:tcBorders>
        <w:shd w:val="clear" w:color="auto" w:fill="00BDBE" w:themeFill="accent2"/>
      </w:tcPr>
    </w:tblStylePr>
    <w:tblStylePr w:type="band1Vert">
      <w:tblPr/>
      <w:tcPr>
        <w:shd w:val="clear" w:color="auto" w:fill="7FFDFF" w:themeFill="accent2" w:themeFillTint="66"/>
      </w:tcPr>
    </w:tblStylePr>
    <w:tblStylePr w:type="band1Horz">
      <w:tblPr/>
      <w:tcPr>
        <w:shd w:val="clear" w:color="auto" w:fill="7FFDF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785E4C"/>
    <w:tblPr>
      <w:tblStyleRowBandSize w:val="1"/>
      <w:tblStyleColBandSize w:val="1"/>
      <w:tblBorders>
        <w:top w:val="single" w:sz="4" w:space="0" w:color="FEFFFF" w:themeColor="background1"/>
        <w:left w:val="single" w:sz="4" w:space="0" w:color="FEFFFF" w:themeColor="background1"/>
        <w:bottom w:val="single" w:sz="4" w:space="0" w:color="FEFFFF" w:themeColor="background1"/>
        <w:right w:val="single" w:sz="4" w:space="0" w:color="FEFFFF" w:themeColor="background1"/>
        <w:insideH w:val="single" w:sz="4" w:space="0" w:color="FEFFFF" w:themeColor="background1"/>
        <w:insideV w:val="single" w:sz="4" w:space="0" w:color="FEFFFF" w:themeColor="background1"/>
      </w:tblBorders>
    </w:tblPr>
    <w:tcPr>
      <w:shd w:val="clear" w:color="auto" w:fill="FFF5CB" w:themeFill="accent5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FECE00" w:themeFill="accent5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FECE00" w:themeFill="accent5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bottom w:val="single" w:sz="4" w:space="0" w:color="FEFFFF" w:themeColor="background1"/>
          <w:insideV w:val="nil"/>
        </w:tcBorders>
        <w:shd w:val="clear" w:color="auto" w:fill="FECE00" w:themeFill="accent5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V w:val="nil"/>
        </w:tcBorders>
        <w:shd w:val="clear" w:color="auto" w:fill="FECE00" w:themeFill="accent5"/>
      </w:tcPr>
    </w:tblStylePr>
    <w:tblStylePr w:type="band1Vert">
      <w:tblPr/>
      <w:tcPr>
        <w:shd w:val="clear" w:color="auto" w:fill="FFEB98" w:themeFill="accent5" w:themeFillTint="66"/>
      </w:tcPr>
    </w:tblStylePr>
    <w:tblStylePr w:type="band1Horz">
      <w:tblPr/>
      <w:tcPr>
        <w:shd w:val="clear" w:color="auto" w:fill="FFEB9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85E4C"/>
    <w:tblPr>
      <w:tblStyleRowBandSize w:val="1"/>
      <w:tblStyleColBandSize w:val="1"/>
      <w:tblBorders>
        <w:top w:val="single" w:sz="4" w:space="0" w:color="FEFFFF" w:themeColor="background1"/>
        <w:left w:val="single" w:sz="4" w:space="0" w:color="FEFFFF" w:themeColor="background1"/>
        <w:bottom w:val="single" w:sz="4" w:space="0" w:color="FEFFFF" w:themeColor="background1"/>
        <w:right w:val="single" w:sz="4" w:space="0" w:color="FEFFFF" w:themeColor="background1"/>
        <w:insideH w:val="single" w:sz="4" w:space="0" w:color="FEFFFF" w:themeColor="background1"/>
        <w:insideV w:val="single" w:sz="4" w:space="0" w:color="FEFFFF" w:themeColor="background1"/>
      </w:tblBorders>
    </w:tblPr>
    <w:tcPr>
      <w:shd w:val="clear" w:color="auto" w:fill="FDF2F7" w:themeFill="accent6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F7C0D9" w:themeFill="accent6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F7C0D9" w:themeFill="accent6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bottom w:val="single" w:sz="4" w:space="0" w:color="FEFFFF" w:themeColor="background1"/>
          <w:insideV w:val="nil"/>
        </w:tcBorders>
        <w:shd w:val="clear" w:color="auto" w:fill="F7C0D9" w:themeFill="accent6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V w:val="nil"/>
        </w:tcBorders>
        <w:shd w:val="clear" w:color="auto" w:fill="F7C0D9" w:themeFill="accent6"/>
      </w:tcPr>
    </w:tblStylePr>
    <w:tblStylePr w:type="band1Vert">
      <w:tblPr/>
      <w:tcPr>
        <w:shd w:val="clear" w:color="auto" w:fill="FBE5EF" w:themeFill="accent6" w:themeFillTint="66"/>
      </w:tcPr>
    </w:tblStylePr>
    <w:tblStylePr w:type="band1Horz">
      <w:tblPr/>
      <w:tcPr>
        <w:shd w:val="clear" w:color="auto" w:fill="FBE5EF" w:themeFill="accent6" w:themeFillTint="66"/>
      </w:tcPr>
    </w:tblStylePr>
  </w:style>
  <w:style w:type="table" w:styleId="GridTable5Dark-Accent4">
    <w:name w:val="Grid Table 5 Dark Accent 4"/>
    <w:basedOn w:val="TableNormal"/>
    <w:uiPriority w:val="50"/>
    <w:rsid w:val="00785E4C"/>
    <w:tblPr>
      <w:tblStyleRowBandSize w:val="1"/>
      <w:tblStyleColBandSize w:val="1"/>
      <w:tblBorders>
        <w:top w:val="single" w:sz="4" w:space="0" w:color="FEFFFF" w:themeColor="background1"/>
        <w:left w:val="single" w:sz="4" w:space="0" w:color="FEFFFF" w:themeColor="background1"/>
        <w:bottom w:val="single" w:sz="4" w:space="0" w:color="FEFFFF" w:themeColor="background1"/>
        <w:right w:val="single" w:sz="4" w:space="0" w:color="FEFFFF" w:themeColor="background1"/>
        <w:insideH w:val="single" w:sz="4" w:space="0" w:color="FEFFFF" w:themeColor="background1"/>
        <w:insideV w:val="single" w:sz="4" w:space="0" w:color="FEFFFF" w:themeColor="background1"/>
      </w:tblBorders>
    </w:tblPr>
    <w:tcPr>
      <w:shd w:val="clear" w:color="auto" w:fill="FBD7D4" w:themeFill="accent4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EE3D2D" w:themeFill="accent4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EE3D2D" w:themeFill="accent4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bottom w:val="single" w:sz="4" w:space="0" w:color="FEFFFF" w:themeColor="background1"/>
          <w:insideV w:val="nil"/>
        </w:tcBorders>
        <w:shd w:val="clear" w:color="auto" w:fill="EE3D2D" w:themeFill="accent4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V w:val="nil"/>
        </w:tcBorders>
        <w:shd w:val="clear" w:color="auto" w:fill="EE3D2D" w:themeFill="accent4"/>
      </w:tcPr>
    </w:tblStylePr>
    <w:tblStylePr w:type="band1Vert">
      <w:tblPr/>
      <w:tcPr>
        <w:shd w:val="clear" w:color="auto" w:fill="F8B1AA" w:themeFill="accent4" w:themeFillTint="66"/>
      </w:tcPr>
    </w:tblStylePr>
    <w:tblStylePr w:type="band1Horz">
      <w:tblPr/>
      <w:tcPr>
        <w:shd w:val="clear" w:color="auto" w:fill="F8B1AA" w:themeFill="accent4" w:themeFillTint="66"/>
      </w:tcPr>
    </w:tblStylePr>
  </w:style>
  <w:style w:type="table" w:styleId="GridTable5Dark-Accent1">
    <w:name w:val="Grid Table 5 Dark Accent 1"/>
    <w:basedOn w:val="TableNormal"/>
    <w:uiPriority w:val="50"/>
    <w:rsid w:val="00785E4C"/>
    <w:tblPr>
      <w:tblStyleRowBandSize w:val="1"/>
      <w:tblStyleColBandSize w:val="1"/>
      <w:tblBorders>
        <w:top w:val="single" w:sz="4" w:space="0" w:color="FEFFFF" w:themeColor="background1"/>
        <w:left w:val="single" w:sz="4" w:space="0" w:color="FEFFFF" w:themeColor="background1"/>
        <w:bottom w:val="single" w:sz="4" w:space="0" w:color="FEFFFF" w:themeColor="background1"/>
        <w:right w:val="single" w:sz="4" w:space="0" w:color="FEFFFF" w:themeColor="background1"/>
        <w:insideH w:val="single" w:sz="4" w:space="0" w:color="FEFFFF" w:themeColor="background1"/>
        <w:insideV w:val="single" w:sz="4" w:space="0" w:color="FEFFFF" w:themeColor="background1"/>
      </w:tblBorders>
    </w:tblPr>
    <w:tcPr>
      <w:shd w:val="clear" w:color="auto" w:fill="E3D7ED" w:themeFill="accen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75479B" w:themeFill="accen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bottom w:val="single" w:sz="4" w:space="0" w:color="FEFFFF" w:themeColor="background1"/>
          <w:insideV w:val="nil"/>
        </w:tcBorders>
        <w:shd w:val="clear" w:color="auto" w:fill="75479B" w:themeFill="accen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V w:val="nil"/>
        </w:tcBorders>
        <w:shd w:val="clear" w:color="auto" w:fill="75479B" w:themeFill="accent1"/>
      </w:tcPr>
    </w:tblStylePr>
    <w:tblStylePr w:type="band1Vert">
      <w:tblPr/>
      <w:tcPr>
        <w:shd w:val="clear" w:color="auto" w:fill="C8B1DB" w:themeFill="accent1" w:themeFillTint="66"/>
      </w:tcPr>
    </w:tblStylePr>
    <w:tblStylePr w:type="band1Horz">
      <w:tblPr/>
      <w:tcPr>
        <w:shd w:val="clear" w:color="auto" w:fill="C8B1DB" w:themeFill="accent1" w:themeFillTint="66"/>
      </w:tcPr>
    </w:tblStylePr>
  </w:style>
  <w:style w:type="table" w:styleId="GridTable5Dark">
    <w:name w:val="Grid Table 5 Dark"/>
    <w:basedOn w:val="TableNormal"/>
    <w:uiPriority w:val="50"/>
    <w:rsid w:val="00785E4C"/>
    <w:tblPr>
      <w:tblStyleRowBandSize w:val="1"/>
      <w:tblStyleColBandSize w:val="1"/>
      <w:tblBorders>
        <w:top w:val="single" w:sz="4" w:space="0" w:color="FEFFFF" w:themeColor="background1"/>
        <w:left w:val="single" w:sz="4" w:space="0" w:color="FEFFFF" w:themeColor="background1"/>
        <w:bottom w:val="single" w:sz="4" w:space="0" w:color="FEFFFF" w:themeColor="background1"/>
        <w:right w:val="single" w:sz="4" w:space="0" w:color="FEFFFF" w:themeColor="background1"/>
        <w:insideH w:val="single" w:sz="4" w:space="0" w:color="FEFFFF" w:themeColor="background1"/>
        <w:insideV w:val="single" w:sz="4" w:space="0" w:color="FE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left w:val="single" w:sz="4" w:space="0" w:color="FEFFFF" w:themeColor="background1"/>
          <w:bottom w:val="single" w:sz="4" w:space="0" w:color="FE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sz="4" w:space="0" w:color="FEFFFF" w:themeColor="background1"/>
          <w:bottom w:val="single" w:sz="4" w:space="0" w:color="FEFFFF" w:themeColor="background1"/>
          <w:right w:val="single" w:sz="4" w:space="0" w:color="FE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2">
    <w:name w:val="Grid Table 4 Accent 2"/>
    <w:basedOn w:val="TableNormal"/>
    <w:uiPriority w:val="49"/>
    <w:rsid w:val="00785E4C"/>
    <w:tblPr>
      <w:tblStyleRowBandSize w:val="1"/>
      <w:tblStyleColBandSize w:val="1"/>
      <w:tblBorders>
        <w:top w:val="single" w:sz="4" w:space="0" w:color="3FFDFF" w:themeColor="accent2" w:themeTint="99"/>
        <w:left w:val="single" w:sz="4" w:space="0" w:color="3FFDFF" w:themeColor="accent2" w:themeTint="99"/>
        <w:bottom w:val="single" w:sz="4" w:space="0" w:color="3FFDFF" w:themeColor="accent2" w:themeTint="99"/>
        <w:right w:val="single" w:sz="4" w:space="0" w:color="3FFDFF" w:themeColor="accent2" w:themeTint="99"/>
        <w:insideH w:val="single" w:sz="4" w:space="0" w:color="3FFDFF" w:themeColor="accent2" w:themeTint="99"/>
        <w:insideV w:val="single" w:sz="4" w:space="0" w:color="3FFDFF" w:themeColor="accent2" w:themeTint="99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sz="4" w:space="0" w:color="00BDBE" w:themeColor="accent2"/>
          <w:left w:val="single" w:sz="4" w:space="0" w:color="00BDBE" w:themeColor="accent2"/>
          <w:bottom w:val="single" w:sz="4" w:space="0" w:color="00BDBE" w:themeColor="accent2"/>
          <w:right w:val="single" w:sz="4" w:space="0" w:color="00BDBE" w:themeColor="accent2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</w:rPr>
      <w:tblPr/>
      <w:tcPr>
        <w:tcBorders>
          <w:top w:val="double" w:sz="4" w:space="0" w:color="00BDB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785E4C"/>
    <w:tblPr>
      <w:tblStyleRowBandSize w:val="1"/>
      <w:tblStyleColBandSize w:val="1"/>
      <w:tblBorders>
        <w:top w:val="single" w:sz="4" w:space="0" w:color="AC89C9" w:themeColor="accent1" w:themeTint="99"/>
        <w:left w:val="single" w:sz="4" w:space="0" w:color="AC89C9" w:themeColor="accent1" w:themeTint="99"/>
        <w:bottom w:val="single" w:sz="4" w:space="0" w:color="AC89C9" w:themeColor="accent1" w:themeTint="99"/>
        <w:right w:val="single" w:sz="4" w:space="0" w:color="AC89C9" w:themeColor="accent1" w:themeTint="99"/>
        <w:insideH w:val="single" w:sz="4" w:space="0" w:color="AC89C9" w:themeColor="accent1" w:themeTint="99"/>
        <w:insideV w:val="single" w:sz="4" w:space="0" w:color="AC89C9" w:themeColor="accent1" w:themeTint="99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sz="4" w:space="0" w:color="75479B" w:themeColor="accent1"/>
          <w:left w:val="single" w:sz="4" w:space="0" w:color="75479B" w:themeColor="accent1"/>
          <w:bottom w:val="single" w:sz="4" w:space="0" w:color="75479B" w:themeColor="accent1"/>
          <w:right w:val="single" w:sz="4" w:space="0" w:color="75479B" w:themeColor="accent1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sz="4" w:space="0" w:color="7547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785E4C"/>
    <w:rPr>
      <w:color w:val="C26F08" w:themeColor="accent3" w:themeShade="BF"/>
    </w:rPr>
    <w:tblPr>
      <w:tblStyleRowBandSize w:val="1"/>
      <w:tblStyleColBandSize w:val="1"/>
      <w:tblBorders>
        <w:top w:val="single" w:sz="4" w:space="0" w:color="F9BE75" w:themeColor="accent3" w:themeTint="99"/>
        <w:left w:val="single" w:sz="4" w:space="0" w:color="F9BE75" w:themeColor="accent3" w:themeTint="99"/>
        <w:bottom w:val="single" w:sz="4" w:space="0" w:color="F9BE75" w:themeColor="accent3" w:themeTint="99"/>
        <w:right w:val="single" w:sz="4" w:space="0" w:color="F9BE75" w:themeColor="accent3" w:themeTint="99"/>
        <w:insideH w:val="single" w:sz="4" w:space="0" w:color="F9BE75" w:themeColor="accent3" w:themeTint="99"/>
        <w:insideV w:val="single" w:sz="4" w:space="0" w:color="F9BE7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FDE9D1" w:themeFill="accent3" w:themeFillTint="33"/>
      </w:tcPr>
    </w:tblStylePr>
    <w:tblStylePr w:type="band1Horz">
      <w:tblPr/>
      <w:tcPr>
        <w:shd w:val="clear" w:color="auto" w:fill="FDE9D1" w:themeFill="accent3" w:themeFillTint="33"/>
      </w:tcPr>
    </w:tblStylePr>
    <w:tblStylePr w:type="neCell">
      <w:tblPr/>
      <w:tcPr>
        <w:tcBorders>
          <w:bottom w:val="single" w:sz="4" w:space="0" w:color="F9BE75" w:themeColor="accent3" w:themeTint="99"/>
        </w:tcBorders>
      </w:tcPr>
    </w:tblStylePr>
    <w:tblStylePr w:type="nwCell">
      <w:tblPr/>
      <w:tcPr>
        <w:tcBorders>
          <w:bottom w:val="single" w:sz="4" w:space="0" w:color="F9BE75" w:themeColor="accent3" w:themeTint="99"/>
        </w:tcBorders>
      </w:tcPr>
    </w:tblStylePr>
    <w:tblStylePr w:type="seCell">
      <w:tblPr/>
      <w:tcPr>
        <w:tcBorders>
          <w:top w:val="single" w:sz="4" w:space="0" w:color="F9BE75" w:themeColor="accent3" w:themeTint="99"/>
        </w:tcBorders>
      </w:tcPr>
    </w:tblStylePr>
    <w:tblStylePr w:type="swCell">
      <w:tblPr/>
      <w:tcPr>
        <w:tcBorders>
          <w:top w:val="single" w:sz="4" w:space="0" w:color="F9BE75" w:themeColor="accent3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sz="4" w:space="0" w:color="3FFDFF" w:themeColor="accent2" w:themeTint="99"/>
        <w:left w:val="single" w:sz="4" w:space="0" w:color="3FFDFF" w:themeColor="accent2" w:themeTint="99"/>
        <w:bottom w:val="single" w:sz="4" w:space="0" w:color="3FFDFF" w:themeColor="accent2" w:themeTint="99"/>
        <w:right w:val="single" w:sz="4" w:space="0" w:color="3FFDFF" w:themeColor="accent2" w:themeTint="99"/>
        <w:insideH w:val="single" w:sz="4" w:space="0" w:color="3FFDFF" w:themeColor="accent2" w:themeTint="99"/>
        <w:insideV w:val="single" w:sz="4" w:space="0" w:color="3FF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  <w:tblStylePr w:type="neCell">
      <w:tblPr/>
      <w:tcPr>
        <w:tcBorders>
          <w:bottom w:val="single" w:sz="4" w:space="0" w:color="3FFDFF" w:themeColor="accent2" w:themeTint="99"/>
        </w:tcBorders>
      </w:tcPr>
    </w:tblStylePr>
    <w:tblStylePr w:type="nwCell">
      <w:tblPr/>
      <w:tcPr>
        <w:tcBorders>
          <w:bottom w:val="single" w:sz="4" w:space="0" w:color="3FFDFF" w:themeColor="accent2" w:themeTint="99"/>
        </w:tcBorders>
      </w:tcPr>
    </w:tblStylePr>
    <w:tblStylePr w:type="seCell">
      <w:tblPr/>
      <w:tcPr>
        <w:tcBorders>
          <w:top w:val="single" w:sz="4" w:space="0" w:color="3FFDFF" w:themeColor="accent2" w:themeTint="99"/>
        </w:tcBorders>
      </w:tcPr>
    </w:tblStylePr>
    <w:tblStylePr w:type="swCell">
      <w:tblPr/>
      <w:tcPr>
        <w:tcBorders>
          <w:top w:val="single" w:sz="4" w:space="0" w:color="3FFDFF" w:themeColor="accent2" w:themeTint="99"/>
        </w:tcBorders>
      </w:tcPr>
    </w:tblStylePr>
  </w:style>
  <w:style w:type="table" w:styleId="GridTable6Colorful-Accent2">
    <w:name w:val="Grid Table 6 Colorful Accent 2"/>
    <w:basedOn w:val="TableNormal"/>
    <w:uiPriority w:val="51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sz="4" w:space="0" w:color="3FFDFF" w:themeColor="accent2" w:themeTint="99"/>
        <w:left w:val="single" w:sz="4" w:space="0" w:color="3FFDFF" w:themeColor="accent2" w:themeTint="99"/>
        <w:bottom w:val="single" w:sz="4" w:space="0" w:color="3FFDFF" w:themeColor="accent2" w:themeTint="99"/>
        <w:right w:val="single" w:sz="4" w:space="0" w:color="3FFDFF" w:themeColor="accent2" w:themeTint="99"/>
        <w:insideH w:val="single" w:sz="4" w:space="0" w:color="3FFDFF" w:themeColor="accent2" w:themeTint="99"/>
        <w:insideV w:val="single" w:sz="4" w:space="0" w:color="3FFD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FF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FF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85E4C"/>
    <w:rPr>
      <w:color w:val="573573" w:themeColor="accent1" w:themeShade="BF"/>
    </w:rPr>
    <w:tblPr>
      <w:tblStyleRowBandSize w:val="1"/>
      <w:tblStyleColBandSize w:val="1"/>
      <w:tblBorders>
        <w:top w:val="single" w:sz="4" w:space="0" w:color="AC89C9" w:themeColor="accent1" w:themeTint="99"/>
        <w:left w:val="single" w:sz="4" w:space="0" w:color="AC89C9" w:themeColor="accent1" w:themeTint="99"/>
        <w:bottom w:val="single" w:sz="4" w:space="0" w:color="AC89C9" w:themeColor="accent1" w:themeTint="99"/>
        <w:right w:val="single" w:sz="4" w:space="0" w:color="AC89C9" w:themeColor="accent1" w:themeTint="99"/>
        <w:insideH w:val="single" w:sz="4" w:space="0" w:color="AC89C9" w:themeColor="accent1" w:themeTint="99"/>
        <w:insideV w:val="single" w:sz="4" w:space="0" w:color="AC89C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C89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89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785E4C"/>
    <w:tblPr>
      <w:tblStyleRowBandSize w:val="1"/>
      <w:tblStyleColBandSize w:val="1"/>
      <w:tblBorders>
        <w:top w:val="single" w:sz="4" w:space="0" w:color="AC89C9" w:themeColor="accent1" w:themeTint="99"/>
        <w:left w:val="single" w:sz="4" w:space="0" w:color="AC89C9" w:themeColor="accent1" w:themeTint="99"/>
        <w:bottom w:val="single" w:sz="4" w:space="0" w:color="AC89C9" w:themeColor="accent1" w:themeTint="99"/>
        <w:right w:val="single" w:sz="4" w:space="0" w:color="AC89C9" w:themeColor="accent1" w:themeTint="99"/>
        <w:insideH w:val="single" w:sz="4" w:space="0" w:color="AC89C9" w:themeColor="accent1" w:themeTint="99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sz="4" w:space="0" w:color="75479B" w:themeColor="accent1"/>
          <w:left w:val="single" w:sz="4" w:space="0" w:color="75479B" w:themeColor="accent1"/>
          <w:bottom w:val="single" w:sz="4" w:space="0" w:color="75479B" w:themeColor="accent1"/>
          <w:right w:val="single" w:sz="4" w:space="0" w:color="75479B" w:themeColor="accent1"/>
          <w:insideH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sz="4" w:space="0" w:color="AC89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46C74"/>
    <w:rPr>
      <w:color w:val="00BDBE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46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67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0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7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30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84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0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0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67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70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96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5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88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9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9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5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15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6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0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4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3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2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3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6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3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4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7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9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7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8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3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9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4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0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6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3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8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8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8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4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2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0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9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3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5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9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0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2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6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8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6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7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6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4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0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4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0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1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3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4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8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7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9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4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5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5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2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96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3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4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0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7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1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6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9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8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8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3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0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6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6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59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4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0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6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3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3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2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1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4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82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3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7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09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4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18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5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4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5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9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9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2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8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1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0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9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0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3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2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7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0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9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9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0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1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8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9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0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6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9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7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8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0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1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7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5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5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4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7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1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3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0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8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8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3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5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5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0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8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0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1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56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510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1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47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8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9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3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4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72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7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16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96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5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2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2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0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7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65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4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9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4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0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5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7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8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8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1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3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3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9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3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8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7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0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3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8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5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7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9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1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0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6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4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2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1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5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4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5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0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0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0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6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8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8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6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8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4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2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7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1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7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nquiries@qmhospitality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enues@qmul.ac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enquiries@qmgreathall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QMSU colours">
      <a:dk1>
        <a:srgbClr val="000000"/>
      </a:dk1>
      <a:lt1>
        <a:srgbClr val="FEFFFF"/>
      </a:lt1>
      <a:dk2>
        <a:srgbClr val="000000"/>
      </a:dk2>
      <a:lt2>
        <a:srgbClr val="FEFFFF"/>
      </a:lt2>
      <a:accent1>
        <a:srgbClr val="75479B"/>
      </a:accent1>
      <a:accent2>
        <a:srgbClr val="00BDBE"/>
      </a:accent2>
      <a:accent3>
        <a:srgbClr val="F5941A"/>
      </a:accent3>
      <a:accent4>
        <a:srgbClr val="EE3D2D"/>
      </a:accent4>
      <a:accent5>
        <a:srgbClr val="FECE00"/>
      </a:accent5>
      <a:accent6>
        <a:srgbClr val="F7C0D9"/>
      </a:accent6>
      <a:hlink>
        <a:srgbClr val="00BDBE"/>
      </a:hlink>
      <a:folHlink>
        <a:srgbClr val="76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3f50ba-2d64-4db1-9fa4-b8c1c941e0f9" xsi:nil="true"/>
    <lcf76f155ced4ddcb4097134ff3c332f xmlns="53f92f5e-b83a-4441-82f6-a5522e960a1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E1DFB894E814980FAAA106845C91B" ma:contentTypeVersion="14" ma:contentTypeDescription="Create a new document." ma:contentTypeScope="" ma:versionID="fdcd73f17df4e54231818bfbb2541248">
  <xsd:schema xmlns:xsd="http://www.w3.org/2001/XMLSchema" xmlns:xs="http://www.w3.org/2001/XMLSchema" xmlns:p="http://schemas.microsoft.com/office/2006/metadata/properties" xmlns:ns2="53f92f5e-b83a-4441-82f6-a5522e960a1f" xmlns:ns3="b73f50ba-2d64-4db1-9fa4-b8c1c941e0f9" targetNamespace="http://schemas.microsoft.com/office/2006/metadata/properties" ma:root="true" ma:fieldsID="5666326654e6581bfe264b0cf8724a91" ns2:_="" ns3:_="">
    <xsd:import namespace="53f92f5e-b83a-4441-82f6-a5522e960a1f"/>
    <xsd:import namespace="b73f50ba-2d64-4db1-9fa4-b8c1c941e0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92f5e-b83a-4441-82f6-a5522e960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f50ba-2d64-4db1-9fa4-b8c1c941e0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b2e706-a557-4f26-b442-b1d50bc62105}" ma:internalName="TaxCatchAll" ma:showField="CatchAllData" ma:web="b73f50ba-2d64-4db1-9fa4-b8c1c941e0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2B81C-D6B0-46FE-BA76-158E234580FA}">
  <ds:schemaRefs>
    <ds:schemaRef ds:uri="http://schemas.microsoft.com/office/2006/metadata/properties"/>
    <ds:schemaRef ds:uri="http://schemas.microsoft.com/office/infopath/2007/PartnerControls"/>
    <ds:schemaRef ds:uri="b73f50ba-2d64-4db1-9fa4-b8c1c941e0f9"/>
    <ds:schemaRef ds:uri="53f92f5e-b83a-4441-82f6-a5522e960a1f"/>
  </ds:schemaRefs>
</ds:datastoreItem>
</file>

<file path=customXml/itemProps2.xml><?xml version="1.0" encoding="utf-8"?>
<ds:datastoreItem xmlns:ds="http://schemas.openxmlformats.org/officeDocument/2006/customXml" ds:itemID="{C8D3648D-FE4E-4DD2-BCCB-E91B688C1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92f5e-b83a-4441-82f6-a5522e960a1f"/>
    <ds:schemaRef ds:uri="b73f50ba-2d64-4db1-9fa4-b8c1c941e0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878BB3-8D38-4974-98A9-3A9A374C95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>Queen Mary University of London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Upstone</dc:creator>
  <cp:keywords/>
  <dc:description/>
  <cp:lastModifiedBy>Tracey Smith</cp:lastModifiedBy>
  <cp:revision>2</cp:revision>
  <cp:lastPrinted>2018-03-21T12:58:00Z</cp:lastPrinted>
  <dcterms:created xsi:type="dcterms:W3CDTF">2026-09-23T09:32:00Z</dcterms:created>
  <dcterms:modified xsi:type="dcterms:W3CDTF">2026-09-23T09:32:00Z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0x0101005FFE1DFB894E814980FAAA106845C91B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