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7D2A" w14:textId="6BF717EC" w:rsidR="0025552A" w:rsidRDefault="0047039E">
      <w:pPr>
        <w:rPr>
          <w:b/>
          <w:bCs/>
        </w:rPr>
      </w:pPr>
      <w:r w:rsidRPr="0047039E">
        <w:rPr>
          <w:b/>
          <w:bCs/>
        </w:rPr>
        <w:t>QMSU Central Affiliations 2025-26</w:t>
      </w:r>
    </w:p>
    <w:p w14:paraId="52262B13" w14:textId="6E026FC5" w:rsidR="0047039E" w:rsidRDefault="0047039E" w:rsidP="0047039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National Union of Students</w:t>
      </w:r>
      <w:r w:rsidR="00D04A46">
        <w:rPr>
          <w:rFonts w:eastAsia="Times New Roman"/>
        </w:rPr>
        <w:t xml:space="preserve"> (</w:t>
      </w:r>
      <w:r w:rsidR="001A6F50">
        <w:rPr>
          <w:rFonts w:eastAsia="Times New Roman"/>
        </w:rPr>
        <w:t xml:space="preserve">NUS </w:t>
      </w:r>
      <w:r w:rsidR="00D04A46">
        <w:rPr>
          <w:rFonts w:eastAsia="Times New Roman"/>
        </w:rPr>
        <w:t>Charity and NUSL)</w:t>
      </w:r>
      <w:r>
        <w:rPr>
          <w:rFonts w:eastAsia="Times New Roman"/>
        </w:rPr>
        <w:t xml:space="preserve"> £7,670</w:t>
      </w:r>
    </w:p>
    <w:p w14:paraId="1D4F5E1B" w14:textId="77777777" w:rsidR="0047039E" w:rsidRDefault="0047039E" w:rsidP="0047039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British Universities and College Sports (BUCS) £12,013</w:t>
      </w:r>
    </w:p>
    <w:p w14:paraId="08DA025C" w14:textId="77777777" w:rsidR="0047039E" w:rsidRDefault="0047039E" w:rsidP="0047039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London Nightline £2,930</w:t>
      </w:r>
    </w:p>
    <w:p w14:paraId="2E994104" w14:textId="77777777" w:rsidR="0047039E" w:rsidRDefault="0047039E" w:rsidP="0047039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Student Radio Academy £0</w:t>
      </w:r>
    </w:p>
    <w:p w14:paraId="485FF5C4" w14:textId="77777777" w:rsidR="0047039E" w:rsidRDefault="0047039E" w:rsidP="0047039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UK Council for International Student Affairs (UKCISA) Free</w:t>
      </w:r>
    </w:p>
    <w:p w14:paraId="0313E65F" w14:textId="77777777" w:rsidR="0047039E" w:rsidRPr="0047039E" w:rsidRDefault="0047039E">
      <w:pPr>
        <w:rPr>
          <w:b/>
          <w:bCs/>
        </w:rPr>
      </w:pPr>
    </w:p>
    <w:sectPr w:rsidR="0047039E" w:rsidRPr="00470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73C18"/>
    <w:multiLevelType w:val="hybridMultilevel"/>
    <w:tmpl w:val="46769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9E"/>
    <w:rsid w:val="000275EE"/>
    <w:rsid w:val="001A6F50"/>
    <w:rsid w:val="001F05D5"/>
    <w:rsid w:val="0023337E"/>
    <w:rsid w:val="0025552A"/>
    <w:rsid w:val="00332115"/>
    <w:rsid w:val="0047039E"/>
    <w:rsid w:val="00C51ECA"/>
    <w:rsid w:val="00D0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CC960"/>
  <w15:chartTrackingRefBased/>
  <w15:docId w15:val="{C62237F1-106F-40D5-A0DC-8D5CB733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Coales</dc:creator>
  <cp:keywords/>
  <dc:description/>
  <cp:lastModifiedBy>Brad Coales</cp:lastModifiedBy>
  <cp:revision>4</cp:revision>
  <dcterms:created xsi:type="dcterms:W3CDTF">2025-11-05T09:34:00Z</dcterms:created>
  <dcterms:modified xsi:type="dcterms:W3CDTF">2025-11-05T14:40:00Z</dcterms:modified>
</cp:coreProperties>
</file>